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234" w:tblpY="1575"/>
        <w:tblW w:w="10062" w:type="dxa"/>
        <w:tblLook w:val="04A0" w:firstRow="1" w:lastRow="0" w:firstColumn="1" w:lastColumn="0" w:noHBand="0" w:noVBand="1"/>
      </w:tblPr>
      <w:tblGrid>
        <w:gridCol w:w="7002"/>
        <w:gridCol w:w="1710"/>
        <w:gridCol w:w="1350"/>
      </w:tblGrid>
      <w:tr w:rsidR="00F653F0" w:rsidTr="00F653F0">
        <w:tc>
          <w:tcPr>
            <w:tcW w:w="7002" w:type="dxa"/>
          </w:tcPr>
          <w:p w:rsidR="00F653F0" w:rsidRDefault="00F653F0" w:rsidP="00F653F0"/>
        </w:tc>
        <w:tc>
          <w:tcPr>
            <w:tcW w:w="1710" w:type="dxa"/>
          </w:tcPr>
          <w:p w:rsidR="00F653F0" w:rsidRPr="00F653F0" w:rsidRDefault="00F653F0" w:rsidP="00F653F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ფასი</w:t>
            </w:r>
          </w:p>
        </w:tc>
        <w:tc>
          <w:tcPr>
            <w:tcW w:w="1350" w:type="dxa"/>
          </w:tcPr>
          <w:p w:rsidR="00F653F0" w:rsidRPr="00F653F0" w:rsidRDefault="00F653F0" w:rsidP="00F653F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მიწოდების ვადა</w:t>
            </w:r>
          </w:p>
        </w:tc>
      </w:tr>
      <w:tr w:rsidR="00F653F0" w:rsidTr="00F653F0">
        <w:trPr>
          <w:trHeight w:val="2132"/>
        </w:trPr>
        <w:tc>
          <w:tcPr>
            <w:tcW w:w="7002" w:type="dxa"/>
          </w:tcPr>
          <w:p w:rsidR="00F653F0" w:rsidRDefault="00F653F0" w:rsidP="00F653F0">
            <w:pPr>
              <w:rPr>
                <w:rFonts w:ascii="Sylfaen" w:hAnsi="Sylfaen"/>
                <w:b/>
                <w:bCs/>
                <w:color w:val="1F497D"/>
                <w:lang w:val="ka-GE"/>
              </w:rPr>
            </w:pPr>
            <w:r>
              <w:rPr>
                <w:rFonts w:ascii="Sylfaen" w:hAnsi="Sylfaen"/>
                <w:b/>
                <w:bCs/>
                <w:color w:val="1F497D"/>
              </w:rPr>
              <w:t>Wincor-</w:t>
            </w:r>
            <w:proofErr w:type="gramStart"/>
            <w:r>
              <w:rPr>
                <w:rFonts w:ascii="Sylfaen" w:hAnsi="Sylfaen"/>
                <w:b/>
                <w:bCs/>
                <w:color w:val="1F497D"/>
              </w:rPr>
              <w:t>Nixdorf  </w:t>
            </w:r>
            <w:r>
              <w:rPr>
                <w:rFonts w:ascii="Sylfaen" w:hAnsi="Sylfaen"/>
                <w:b/>
                <w:bCs/>
                <w:color w:val="1F497D"/>
                <w:lang w:val="ka-GE"/>
              </w:rPr>
              <w:t>მოდელის</w:t>
            </w:r>
            <w:proofErr w:type="gramEnd"/>
            <w:r>
              <w:rPr>
                <w:rFonts w:ascii="Sylfaen" w:hAnsi="Sylfaen"/>
                <w:b/>
                <w:bCs/>
                <w:color w:val="1F497D"/>
                <w:lang w:val="ka-GE"/>
              </w:rPr>
              <w:t xml:space="preserve"> კასეტების კომპლექტი ( 4 თანხის გასაცემი  და 1 დაწუნებული კუპიურის კასეტა)</w:t>
            </w:r>
            <w:r>
              <w:rPr>
                <w:rFonts w:ascii="Sylfaen" w:hAnsi="Sylfaen"/>
                <w:b/>
                <w:bCs/>
                <w:color w:val="1F497D"/>
              </w:rPr>
              <w:t xml:space="preserve"> </w:t>
            </w:r>
            <w:r>
              <w:rPr>
                <w:rFonts w:ascii="Sylfaen" w:hAnsi="Sylfaen"/>
                <w:b/>
                <w:bCs/>
                <w:color w:val="1F497D"/>
                <w:lang w:val="ka-GE"/>
              </w:rPr>
              <w:t xml:space="preserve">ან მსგავსი მსგავსი მახასიათებლების კომპლექტი. </w:t>
            </w:r>
          </w:p>
          <w:p w:rsidR="00F653F0" w:rsidRPr="00F653F0" w:rsidRDefault="00F653F0" w:rsidP="00F653F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</w:tcPr>
          <w:p w:rsidR="00F653F0" w:rsidRDefault="00F653F0" w:rsidP="00F653F0"/>
        </w:tc>
        <w:tc>
          <w:tcPr>
            <w:tcW w:w="1350" w:type="dxa"/>
          </w:tcPr>
          <w:p w:rsidR="00F653F0" w:rsidRDefault="00F653F0" w:rsidP="00F653F0"/>
        </w:tc>
      </w:tr>
    </w:tbl>
    <w:p w:rsidR="00F653F0" w:rsidRDefault="00F653F0" w:rsidP="00F653F0">
      <w:pPr>
        <w:jc w:val="center"/>
        <w:rPr>
          <w:rFonts w:ascii="Sylfaen" w:hAnsi="Sylfaen"/>
          <w:b/>
          <w:sz w:val="30"/>
          <w:szCs w:val="30"/>
          <w:lang w:val="ka-GE"/>
        </w:rPr>
      </w:pPr>
      <w:r w:rsidRPr="00F653F0">
        <w:rPr>
          <w:rFonts w:ascii="Sylfaen" w:hAnsi="Sylfaen"/>
          <w:b/>
          <w:sz w:val="30"/>
          <w:szCs w:val="30"/>
          <w:lang w:val="ka-GE"/>
        </w:rPr>
        <w:t>ბაზრის კვლევა</w:t>
      </w:r>
    </w:p>
    <w:p w:rsidR="00F653F0" w:rsidRPr="00F653F0" w:rsidRDefault="00F653F0" w:rsidP="00F653F0">
      <w:pPr>
        <w:rPr>
          <w:rFonts w:ascii="Sylfaen" w:hAnsi="Sylfaen"/>
          <w:sz w:val="30"/>
          <w:szCs w:val="30"/>
          <w:lang w:val="ka-GE"/>
        </w:rPr>
      </w:pPr>
    </w:p>
    <w:p w:rsidR="00F653F0" w:rsidRPr="00F653F0" w:rsidRDefault="00F653F0" w:rsidP="00F653F0">
      <w:pPr>
        <w:rPr>
          <w:rFonts w:ascii="Sylfaen" w:hAnsi="Sylfaen"/>
          <w:sz w:val="30"/>
          <w:szCs w:val="30"/>
          <w:lang w:val="ka-GE"/>
        </w:rPr>
      </w:pPr>
    </w:p>
    <w:p w:rsidR="00F653F0" w:rsidRPr="00F653F0" w:rsidRDefault="00F653F0" w:rsidP="00F653F0">
      <w:pPr>
        <w:rPr>
          <w:rFonts w:ascii="Sylfaen" w:hAnsi="Sylfaen"/>
          <w:sz w:val="30"/>
          <w:szCs w:val="30"/>
          <w:lang w:val="ka-GE"/>
        </w:rPr>
      </w:pPr>
    </w:p>
    <w:p w:rsidR="00F653F0" w:rsidRPr="00F653F0" w:rsidRDefault="00F653F0" w:rsidP="00F653F0">
      <w:pPr>
        <w:rPr>
          <w:rFonts w:ascii="Sylfaen" w:hAnsi="Sylfaen"/>
          <w:sz w:val="30"/>
          <w:szCs w:val="30"/>
        </w:rPr>
      </w:pPr>
      <w:r>
        <w:rPr>
          <w:rFonts w:ascii="Sylfaen" w:hAnsi="Sylfaen"/>
          <w:sz w:val="30"/>
          <w:szCs w:val="30"/>
          <w:lang w:val="ka-GE"/>
        </w:rPr>
        <w:t xml:space="preserve">დამატებიტი ინფორმაციისთვის დაუკავშირდით:  ბექა ჭოლაძე, +995 555 111 299, </w:t>
      </w:r>
      <w:r>
        <w:rPr>
          <w:rFonts w:ascii="Sylfaen" w:hAnsi="Sylfaen"/>
          <w:sz w:val="30"/>
          <w:szCs w:val="30"/>
          <w:lang w:val="af-ZA"/>
        </w:rPr>
        <w:t xml:space="preserve"> </w:t>
      </w:r>
      <w:hyperlink r:id="rId6" w:history="1">
        <w:r w:rsidRPr="004A2FAF">
          <w:rPr>
            <w:rStyle w:val="Hyperlink"/>
            <w:rFonts w:ascii="Sylfaen" w:hAnsi="Sylfaen"/>
            <w:sz w:val="30"/>
            <w:szCs w:val="30"/>
          </w:rPr>
          <w:t>Bcholadze@bog.ge</w:t>
        </w:r>
      </w:hyperlink>
      <w:r>
        <w:rPr>
          <w:rFonts w:ascii="Sylfaen" w:hAnsi="Sylfaen"/>
          <w:sz w:val="30"/>
          <w:szCs w:val="30"/>
        </w:rPr>
        <w:t xml:space="preserve"> </w:t>
      </w:r>
      <w:bookmarkStart w:id="0" w:name="_GoBack"/>
      <w:bookmarkEnd w:id="0"/>
    </w:p>
    <w:p w:rsidR="00F653F0" w:rsidRPr="00F653F0" w:rsidRDefault="00F653F0" w:rsidP="00F653F0">
      <w:pPr>
        <w:rPr>
          <w:rFonts w:ascii="Sylfaen" w:hAnsi="Sylfaen"/>
          <w:sz w:val="30"/>
          <w:szCs w:val="30"/>
          <w:lang w:val="ka-GE"/>
        </w:rPr>
      </w:pPr>
    </w:p>
    <w:p w:rsidR="00F653F0" w:rsidRPr="00F653F0" w:rsidRDefault="00F653F0" w:rsidP="00F653F0">
      <w:pPr>
        <w:rPr>
          <w:rFonts w:ascii="Sylfaen" w:hAnsi="Sylfaen"/>
          <w:sz w:val="30"/>
          <w:szCs w:val="30"/>
          <w:lang w:val="ka-GE"/>
        </w:rPr>
      </w:pPr>
    </w:p>
    <w:p w:rsidR="00F653F0" w:rsidRPr="00F653F0" w:rsidRDefault="00F653F0" w:rsidP="00F653F0">
      <w:pPr>
        <w:rPr>
          <w:rFonts w:ascii="Sylfaen" w:hAnsi="Sylfaen"/>
          <w:sz w:val="30"/>
          <w:szCs w:val="30"/>
          <w:lang w:val="ka-GE"/>
        </w:rPr>
      </w:pPr>
    </w:p>
    <w:p w:rsidR="00C529E0" w:rsidRPr="00F653F0" w:rsidRDefault="00F653F0" w:rsidP="00F653F0">
      <w:pPr>
        <w:rPr>
          <w:rFonts w:ascii="Sylfaen" w:hAnsi="Sylfaen"/>
          <w:sz w:val="30"/>
          <w:szCs w:val="30"/>
          <w:lang w:val="ka-GE"/>
        </w:rPr>
      </w:pPr>
    </w:p>
    <w:sectPr w:rsidR="00C529E0" w:rsidRPr="00F6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F0"/>
    <w:rsid w:val="003F2747"/>
    <w:rsid w:val="009352D5"/>
    <w:rsid w:val="00F6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53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5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choladze@bog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4293-69B0-4326-9F1B-6837066E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Beka Choladze</dc:creator>
  <cp:lastModifiedBy>Beka Choladze</cp:lastModifiedBy>
  <cp:revision>1</cp:revision>
  <dcterms:created xsi:type="dcterms:W3CDTF">2019-03-26T09:16:00Z</dcterms:created>
  <dcterms:modified xsi:type="dcterms:W3CDTF">2019-03-26T09:21:00Z</dcterms:modified>
</cp:coreProperties>
</file>